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IRAN" w:hAnsi="IRAN" w:cs="IRAN"/>
        </w:rPr>
        <w:id w:val="1379289193"/>
        <w:docPartObj>
          <w:docPartGallery w:val="Cover Pages"/>
          <w:docPartUnique/>
        </w:docPartObj>
      </w:sdtPr>
      <w:sdtEndPr>
        <w:rPr>
          <w:b/>
          <w:bCs/>
          <w:sz w:val="24"/>
          <w:szCs w:val="24"/>
          <w:lang w:bidi="fa-IR"/>
        </w:rPr>
      </w:sdtEndPr>
      <w:sdtContent>
        <w:p w:rsidR="005D77DD" w:rsidRPr="00240C30" w:rsidRDefault="005D77DD">
          <w:pPr>
            <w:rPr>
              <w:rFonts w:ascii="IRAN" w:hAnsi="IRAN" w:cs="IRAN"/>
            </w:rPr>
          </w:pPr>
          <w:r w:rsidRPr="00240C30">
            <w:rPr>
              <w:rFonts w:ascii="IRAN" w:hAnsi="IRAN" w:cs="IRAN"/>
              <w:noProof/>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864824" cy="9123528"/>
                    <wp:effectExtent l="0" t="0" r="0" b="0"/>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F739A" w:rsidRPr="005D77DD" w:rsidRDefault="000F739A">
                                  <w:pPr>
                                    <w:pStyle w:val="ab"/>
                                    <w:spacing w:before="120"/>
                                    <w:jc w:val="center"/>
                                    <w:rPr>
                                      <w:rFonts w:ascii="IRAN" w:hAnsi="IRAN" w:cs="IRAN"/>
                                      <w:b/>
                                      <w:bCs/>
                                      <w:color w:val="FFFFFF" w:themeColor="background1"/>
                                      <w:rtl/>
                                      <w:lang w:bidi="fa-IR"/>
                                    </w:rPr>
                                  </w:pPr>
                                  <w:r w:rsidRPr="005D77DD">
                                    <w:rPr>
                                      <w:rFonts w:ascii="IRAN" w:hAnsi="IRAN" w:cs="IRAN" w:hint="cs"/>
                                      <w:b/>
                                      <w:bCs/>
                                      <w:color w:val="FFFFFF" w:themeColor="background1"/>
                                      <w:rtl/>
                                      <w:lang w:bidi="fa-IR"/>
                                    </w:rPr>
                                    <w:t>ا</w:t>
                                  </w:r>
                                  <w:r w:rsidRPr="005D77DD">
                                    <w:rPr>
                                      <w:rFonts w:ascii="IRAN" w:hAnsi="IRAN" w:cs="IRAN"/>
                                      <w:b/>
                                      <w:bCs/>
                                      <w:color w:val="FFFFFF" w:themeColor="background1"/>
                                      <w:rtl/>
                                      <w:lang w:bidi="fa-IR"/>
                                    </w:rPr>
                                    <w:t xml:space="preserve">ستاد مربوطه: دکتر </w:t>
                                  </w:r>
                                  <w:r>
                                    <w:rPr>
                                      <w:rFonts w:ascii="IRAN" w:hAnsi="IRAN" w:cs="IRAN" w:hint="cs"/>
                                      <w:b/>
                                      <w:bCs/>
                                      <w:color w:val="FFFFFF" w:themeColor="background1"/>
                                      <w:rtl/>
                                      <w:lang w:bidi="fa-IR"/>
                                    </w:rPr>
                                    <w:t xml:space="preserve">سیدکاظم </w:t>
                                  </w:r>
                                  <w:r w:rsidRPr="005D77DD">
                                    <w:rPr>
                                      <w:rFonts w:ascii="IRAN" w:hAnsi="IRAN" w:cs="IRAN"/>
                                      <w:b/>
                                      <w:bCs/>
                                      <w:color w:val="FFFFFF" w:themeColor="background1"/>
                                      <w:rtl/>
                                      <w:lang w:bidi="fa-IR"/>
                                    </w:rPr>
                                    <w:t>چاوشی</w:t>
                                  </w:r>
                                </w:p>
                                <w:p w:rsidR="000F739A" w:rsidRPr="005D77DD" w:rsidRDefault="000F739A">
                                  <w:pPr>
                                    <w:pStyle w:val="ab"/>
                                    <w:spacing w:before="120"/>
                                    <w:jc w:val="center"/>
                                    <w:rPr>
                                      <w:rFonts w:ascii="IRAN" w:hAnsi="IRAN" w:cs="IRAN"/>
                                      <w:b/>
                                      <w:bCs/>
                                      <w:color w:val="FFFFFF" w:themeColor="background1"/>
                                      <w:lang w:bidi="fa-IR"/>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IRAN" w:eastAsiaTheme="majorEastAsia" w:hAnsi="IRAN" w:cs="IRAN" w:hint="cs"/>
                                      <w:b/>
                                      <w:bCs/>
                                      <w:caps/>
                                      <w:color w:val="5B9BD5" w:themeColor="accent1"/>
                                      <w:sz w:val="56"/>
                                      <w:szCs w:val="56"/>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0F739A" w:rsidRPr="005D77DD" w:rsidRDefault="003328CA" w:rsidP="00630059">
                                      <w:pPr>
                                        <w:pStyle w:val="ab"/>
                                        <w:jc w:val="center"/>
                                        <w:rPr>
                                          <w:rFonts w:asciiTheme="majorHAnsi" w:eastAsiaTheme="majorEastAsia" w:hAnsiTheme="majorHAnsi" w:cstheme="majorBidi"/>
                                          <w:b/>
                                          <w:bCs/>
                                          <w:caps/>
                                          <w:color w:val="5B9BD5" w:themeColor="accent1"/>
                                          <w:sz w:val="72"/>
                                          <w:szCs w:val="72"/>
                                        </w:rPr>
                                      </w:pPr>
                                      <w:r>
                                        <w:rPr>
                                          <w:rFonts w:ascii="IRAN" w:eastAsiaTheme="majorEastAsia" w:hAnsi="IRAN" w:cs="IRAN" w:hint="cs"/>
                                          <w:b/>
                                          <w:bCs/>
                                          <w:caps/>
                                          <w:color w:val="5B9BD5" w:themeColor="accent1"/>
                                          <w:sz w:val="56"/>
                                          <w:szCs w:val="56"/>
                                          <w:rtl/>
                                        </w:rPr>
                                        <w:t>پروژه کلاسی  مدیریت مالی بهینه سازی سبد سرمایه گذاری</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">
                    <v:rect id="Rectangle 194" o:spid="_x0000_s1027" style="position:absolute;width:68580;height:13716;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" fillcolor="#5b9bd5 [3204]" stroked="f" strokeweight="1pt"/>
                    <v:rect id="Rectangle 195" o:spid="_x0000_s1028" style="position:absolute;top:40943;width:68580;height:50292;visibility:visible;mso-wrap-style:square;v-text-anchor:bottom"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" fillcolor="#5b9bd5 [3204]" stroked="f" strokeweight="1pt">
                      <v:textbox inset="36pt,57.6pt,36pt,36pt">
                        <w:txbxContent>
                          <w:p w:rsidR="000F739A" w:rsidRPr="005D77DD" w:rsidRDefault="000F739A">
                            <w:pPr>
                              <w:pStyle w:val="ab"/>
                              <w:spacing w:before="120"/>
                              <w:jc w:val="center"/>
                              <w:rPr>
                                <w:rFonts w:ascii="IRAN" w:hAnsi="IRAN" w:cs="IRAN"/>
                                <w:b/>
                                <w:bCs/>
                                <w:color w:val="FFFFFF" w:themeColor="background1"/>
                                <w:rtl/>
                                <w:lang w:bidi="fa-IR"/>
                              </w:rPr>
                            </w:pPr>
                            <w:r w:rsidRPr="005D77DD">
                              <w:rPr>
                                <w:rFonts w:ascii="IRAN" w:hAnsi="IRAN" w:cs="IRAN" w:hint="cs"/>
                                <w:b/>
                                <w:bCs/>
                                <w:color w:val="FFFFFF" w:themeColor="background1"/>
                                <w:rtl/>
                                <w:lang w:bidi="fa-IR"/>
                              </w:rPr>
                              <w:t>ا</w:t>
                            </w:r>
                            <w:r w:rsidRPr="005D77DD">
                              <w:rPr>
                                <w:rFonts w:ascii="IRAN" w:hAnsi="IRAN" w:cs="IRAN"/>
                                <w:b/>
                                <w:bCs/>
                                <w:color w:val="FFFFFF" w:themeColor="background1"/>
                                <w:rtl/>
                                <w:lang w:bidi="fa-IR"/>
                              </w:rPr>
                              <w:t xml:space="preserve">ستاد مربوطه: دکتر </w:t>
                            </w:r>
                            <w:r>
                              <w:rPr>
                                <w:rFonts w:ascii="IRAN" w:hAnsi="IRAN" w:cs="IRAN" w:hint="cs"/>
                                <w:b/>
                                <w:bCs/>
                                <w:color w:val="FFFFFF" w:themeColor="background1"/>
                                <w:rtl/>
                                <w:lang w:bidi="fa-IR"/>
                              </w:rPr>
                              <w:t xml:space="preserve">سیدکاظم </w:t>
                            </w:r>
                            <w:r w:rsidRPr="005D77DD">
                              <w:rPr>
                                <w:rFonts w:ascii="IRAN" w:hAnsi="IRAN" w:cs="IRAN"/>
                                <w:b/>
                                <w:bCs/>
                                <w:color w:val="FFFFFF" w:themeColor="background1"/>
                                <w:rtl/>
                                <w:lang w:bidi="fa-IR"/>
                              </w:rPr>
                              <w:t>چاوشی</w:t>
                            </w:r>
                          </w:p>
                          <w:p w:rsidR="000F739A" w:rsidRPr="005D77DD" w:rsidRDefault="000F739A">
                            <w:pPr>
                              <w:pStyle w:val="ab"/>
                              <w:spacing w:before="120"/>
                              <w:jc w:val="center"/>
                              <w:rPr>
                                <w:rFonts w:ascii="IRAN" w:hAnsi="IRAN" w:cs="IRAN"/>
                                <w:b/>
                                <w:bCs/>
                                <w:color w:val="FFFFFF" w:themeColor="background1"/>
                                <w:lang w:bidi="fa-IR"/>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" fillcolor="white [3212]" stroked="f" strokeweight=".5pt">
                      <v:textbox inset="36pt,7.2pt,36pt,7.2pt">
                        <w:txbxContent>
                          <w:sdt>
                            <w:sdtPr>
                              <w:rPr>
                                <w:rFonts w:ascii="IRAN" w:eastAsiaTheme="majorEastAsia" w:hAnsi="IRAN" w:cs="IRAN" w:hint="cs"/>
                                <w:b/>
                                <w:bCs/>
                                <w:caps/>
                                <w:color w:val="5B9BD5" w:themeColor="accent1"/>
                                <w:sz w:val="56"/>
                                <w:szCs w:val="56"/>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0F739A" w:rsidRPr="005D77DD" w:rsidRDefault="003328CA" w:rsidP="00630059">
                                <w:pPr>
                                  <w:pStyle w:val="ab"/>
                                  <w:jc w:val="center"/>
                                  <w:rPr>
                                    <w:rFonts w:asciiTheme="majorHAnsi" w:eastAsiaTheme="majorEastAsia" w:hAnsiTheme="majorHAnsi" w:cstheme="majorBidi"/>
                                    <w:b/>
                                    <w:bCs/>
                                    <w:caps/>
                                    <w:color w:val="5B9BD5" w:themeColor="accent1"/>
                                    <w:sz w:val="72"/>
                                    <w:szCs w:val="72"/>
                                  </w:rPr>
                                </w:pPr>
                                <w:r>
                                  <w:rPr>
                                    <w:rFonts w:ascii="IRAN" w:eastAsiaTheme="majorEastAsia" w:hAnsi="IRAN" w:cs="IRAN" w:hint="cs"/>
                                    <w:b/>
                                    <w:bCs/>
                                    <w:caps/>
                                    <w:color w:val="5B9BD5" w:themeColor="accent1"/>
                                    <w:sz w:val="56"/>
                                    <w:szCs w:val="56"/>
                                    <w:rtl/>
                                  </w:rPr>
                                  <w:t>پروژه کلاسی  مدیریت مالی بهینه سازی سبد سرمایه گذاری</w:t>
                                </w:r>
                              </w:p>
                            </w:sdtContent>
                          </w:sdt>
                        </w:txbxContent>
                      </v:textbox>
                    </v:shape>
                    <w10:wrap anchorx="page" anchory="page"/>
                  </v:group>
                </w:pict>
              </mc:Fallback>
            </mc:AlternateContent>
          </w:r>
        </w:p>
        <w:p w:rsidR="005D77DD" w:rsidRPr="00240C30" w:rsidRDefault="005D77DD">
          <w:pPr>
            <w:rPr>
              <w:rFonts w:ascii="IRAN" w:hAnsi="IRAN" w:cs="IRAN"/>
              <w:b/>
              <w:bCs/>
              <w:sz w:val="24"/>
              <w:szCs w:val="24"/>
              <w:rtl/>
              <w:lang w:bidi="fa-IR"/>
            </w:rPr>
          </w:pPr>
          <w:r w:rsidRPr="00240C30">
            <w:rPr>
              <w:rFonts w:ascii="IRAN" w:hAnsi="IRAN" w:cs="IRAN"/>
              <w:b/>
              <w:bCs/>
              <w:sz w:val="24"/>
              <w:szCs w:val="24"/>
              <w:rtl/>
              <w:lang w:bidi="fa-IR"/>
            </w:rPr>
            <w:br w:type="page"/>
          </w:r>
        </w:p>
      </w:sdtContent>
    </w:sdt>
    <w:p w:rsidR="00240C30" w:rsidRPr="001F5455" w:rsidRDefault="003E53DF" w:rsidP="001F5455">
      <w:pPr>
        <w:pStyle w:val="a0"/>
        <w:rPr>
          <w:rtl/>
        </w:rPr>
      </w:pPr>
      <w:bookmarkStart w:id="0" w:name="_Toc77454973"/>
      <w:r>
        <w:rPr>
          <w:rFonts w:hint="cs"/>
          <w:rtl/>
        </w:rPr>
        <w:t>طرح مسئله</w:t>
      </w:r>
      <w:bookmarkEnd w:id="0"/>
    </w:p>
    <w:p w:rsidR="00E9518F" w:rsidRDefault="00E9518F" w:rsidP="003E53DF">
      <w:pPr>
        <w:bidi/>
        <w:jc w:val="both"/>
        <w:rPr>
          <w:rFonts w:ascii="IRAN" w:hAnsi="IRAN" w:cs="IRAN"/>
          <w:b/>
          <w:bCs/>
          <w:sz w:val="24"/>
          <w:szCs w:val="24"/>
          <w:rtl/>
          <w:lang w:bidi="fa-IR"/>
        </w:rPr>
      </w:pPr>
    </w:p>
    <w:p w:rsidR="00EA23EA" w:rsidRDefault="003E53DF" w:rsidP="00CC5F77">
      <w:pPr>
        <w:bidi/>
        <w:jc w:val="both"/>
        <w:rPr>
          <w:rFonts w:ascii="IRAN" w:hAnsi="IRAN" w:cs="IRAN"/>
          <w:b/>
          <w:bCs/>
          <w:sz w:val="24"/>
          <w:szCs w:val="24"/>
          <w:rtl/>
          <w:lang w:bidi="fa-IR"/>
        </w:rPr>
      </w:pPr>
      <w:r>
        <w:rPr>
          <w:rFonts w:ascii="IRAN" w:hAnsi="IRAN" w:cs="IRAN" w:hint="cs"/>
          <w:b/>
          <w:bCs/>
          <w:sz w:val="24"/>
          <w:szCs w:val="24"/>
          <w:rtl/>
          <w:lang w:bidi="fa-IR"/>
        </w:rPr>
        <w:t xml:space="preserve">مدیرعامل </w:t>
      </w:r>
      <w:r w:rsidR="00630059">
        <w:rPr>
          <w:rFonts w:ascii="IRAN" w:hAnsi="IRAN" w:cs="IRAN" w:hint="cs"/>
          <w:b/>
          <w:bCs/>
          <w:sz w:val="24"/>
          <w:szCs w:val="24"/>
          <w:rtl/>
          <w:lang w:bidi="fa-IR"/>
        </w:rPr>
        <w:t>صندوق</w:t>
      </w:r>
      <w:r>
        <w:rPr>
          <w:rFonts w:ascii="IRAN" w:hAnsi="IRAN" w:cs="IRAN" w:hint="cs"/>
          <w:b/>
          <w:bCs/>
          <w:sz w:val="24"/>
          <w:szCs w:val="24"/>
          <w:rtl/>
          <w:lang w:bidi="fa-IR"/>
        </w:rPr>
        <w:t xml:space="preserve"> سرمایه‌گذاری </w:t>
      </w:r>
      <w:r w:rsidR="00630059">
        <w:rPr>
          <w:rFonts w:ascii="IRAN" w:hAnsi="IRAN" w:cs="IRAN" w:hint="cs"/>
          <w:b/>
          <w:bCs/>
          <w:sz w:val="24"/>
          <w:szCs w:val="24"/>
          <w:rtl/>
          <w:lang w:bidi="fa-IR"/>
        </w:rPr>
        <w:t xml:space="preserve">از شما خواسته تا به عنوان تحلیلگر یک گزارش عملکرد در خصوص بازدهی و ریسک کل و سیستماتیک سه سهم </w:t>
      </w:r>
      <w:r w:rsidR="00CC5F77">
        <w:rPr>
          <w:rFonts w:ascii="IRAN" w:hAnsi="IRAN" w:cs="IRAN" w:hint="cs"/>
          <w:b/>
          <w:bCs/>
          <w:sz w:val="24"/>
          <w:szCs w:val="24"/>
          <w:rtl/>
          <w:lang w:bidi="fa-IR"/>
        </w:rPr>
        <w:t>به پیشنهاد خود</w:t>
      </w:r>
      <w:r w:rsidR="00630059">
        <w:rPr>
          <w:rFonts w:ascii="IRAN" w:hAnsi="IRAN" w:cs="IRAN" w:hint="cs"/>
          <w:b/>
          <w:bCs/>
          <w:sz w:val="24"/>
          <w:szCs w:val="24"/>
          <w:rtl/>
          <w:lang w:bidi="fa-IR"/>
        </w:rPr>
        <w:t xml:space="preserve"> </w:t>
      </w:r>
      <w:r w:rsidR="00CC5F77">
        <w:rPr>
          <w:rFonts w:ascii="IRAN" w:hAnsi="IRAN" w:cs="IRAN" w:hint="cs"/>
          <w:b/>
          <w:bCs/>
          <w:sz w:val="24"/>
          <w:szCs w:val="24"/>
          <w:rtl/>
          <w:lang w:bidi="fa-IR"/>
        </w:rPr>
        <w:t xml:space="preserve">با ذکر دلایل انتخاب آن‌ها </w:t>
      </w:r>
      <w:r w:rsidR="00630059">
        <w:rPr>
          <w:rFonts w:ascii="IRAN" w:hAnsi="IRAN" w:cs="IRAN" w:hint="cs"/>
          <w:b/>
          <w:bCs/>
          <w:sz w:val="24"/>
          <w:szCs w:val="24"/>
          <w:rtl/>
          <w:lang w:bidi="fa-IR"/>
        </w:rPr>
        <w:t>در سبد داشته باشید. وی همچنین از شما خواسته ضمن</w:t>
      </w:r>
      <w:r w:rsidR="00CC5F77">
        <w:rPr>
          <w:rFonts w:ascii="IRAN" w:hAnsi="IRAN" w:cs="IRAN" w:hint="cs"/>
          <w:b/>
          <w:bCs/>
          <w:sz w:val="24"/>
          <w:szCs w:val="24"/>
          <w:rtl/>
          <w:lang w:bidi="fa-IR"/>
        </w:rPr>
        <w:t xml:space="preserve"> </w:t>
      </w:r>
      <w:r w:rsidR="00630059">
        <w:rPr>
          <w:rFonts w:ascii="IRAN" w:hAnsi="IRAN" w:cs="IRAN" w:hint="cs"/>
          <w:b/>
          <w:bCs/>
          <w:sz w:val="24"/>
          <w:szCs w:val="24"/>
          <w:rtl/>
          <w:lang w:bidi="fa-IR"/>
        </w:rPr>
        <w:t xml:space="preserve"> تشکیل پرتفو بر اساس نظریه مارکوویتز، پرتفوهایی با حداقل واریانس، حداکثر  بازدهی، حداکثر نسبت شارپ (پرتفوی مماس) را نیز تشکیل داده و مرز کارای پرتفو را رسم نمایید. در آخر نیز ضمن محاسبه معیارهای عملکردی نظیر معیار شارپ، ترینر و آلفای جنسن، برای شاخص کل و سهام های موجود در پرتفو، یک ارزیابی مقایسه‌ای داشته باشید.</w:t>
      </w:r>
    </w:p>
    <w:p w:rsidR="00630059" w:rsidRPr="00EA23EA" w:rsidRDefault="00630059" w:rsidP="00630059">
      <w:pPr>
        <w:bidi/>
        <w:jc w:val="both"/>
        <w:rPr>
          <w:rFonts w:ascii="IRAN" w:hAnsi="IRAN" w:cs="IRAN"/>
          <w:b/>
          <w:bCs/>
          <w:sz w:val="24"/>
          <w:szCs w:val="24"/>
          <w:lang w:bidi="fa-IR"/>
        </w:rPr>
      </w:pPr>
    </w:p>
    <w:p w:rsidR="00EA23EA" w:rsidRDefault="00EA23EA" w:rsidP="00EA23EA">
      <w:pPr>
        <w:bidi/>
        <w:jc w:val="both"/>
        <w:rPr>
          <w:rFonts w:ascii="IRAN" w:hAnsi="IRAN" w:cs="IRAN"/>
          <w:b/>
          <w:bCs/>
          <w:sz w:val="24"/>
          <w:szCs w:val="24"/>
          <w:rtl/>
          <w:lang w:bidi="fa-IR"/>
        </w:rPr>
      </w:pPr>
      <w:r>
        <w:rPr>
          <w:rFonts w:ascii="IRAN" w:hAnsi="IRAN" w:cs="IRAN" w:hint="cs"/>
          <w:b/>
          <w:bCs/>
          <w:sz w:val="24"/>
          <w:szCs w:val="24"/>
          <w:rtl/>
          <w:lang w:bidi="fa-IR"/>
        </w:rPr>
        <w:t>ویژگی‌های ظاهری</w:t>
      </w:r>
      <w:r w:rsidR="00630059">
        <w:rPr>
          <w:rFonts w:ascii="IRAN" w:hAnsi="IRAN" w:cs="IRAN" w:hint="cs"/>
          <w:b/>
          <w:bCs/>
          <w:sz w:val="24"/>
          <w:szCs w:val="24"/>
          <w:rtl/>
          <w:lang w:bidi="fa-IR"/>
        </w:rPr>
        <w:t xml:space="preserve"> گزارش</w:t>
      </w:r>
      <w:r>
        <w:rPr>
          <w:rFonts w:ascii="IRAN" w:hAnsi="IRAN" w:cs="IRAN" w:hint="cs"/>
          <w:b/>
          <w:bCs/>
          <w:sz w:val="24"/>
          <w:szCs w:val="24"/>
          <w:rtl/>
          <w:lang w:bidi="fa-IR"/>
        </w:rPr>
        <w:t xml:space="preserve">: </w:t>
      </w:r>
    </w:p>
    <w:p w:rsidR="003E53DF" w:rsidRDefault="0022308E" w:rsidP="00043D26">
      <w:pPr>
        <w:pStyle w:val="a7"/>
        <w:numPr>
          <w:ilvl w:val="0"/>
          <w:numId w:val="5"/>
        </w:numPr>
        <w:bidi/>
        <w:jc w:val="both"/>
        <w:rPr>
          <w:rFonts w:ascii="IRAN" w:hAnsi="IRAN" w:cs="IRAN"/>
          <w:b/>
          <w:bCs/>
          <w:sz w:val="24"/>
          <w:szCs w:val="24"/>
          <w:lang w:bidi="fa-IR"/>
        </w:rPr>
      </w:pPr>
      <w:r>
        <w:rPr>
          <w:rFonts w:ascii="IRAN" w:hAnsi="IRAN" w:cs="IRAN" w:hint="cs"/>
          <w:b/>
          <w:bCs/>
          <w:sz w:val="24"/>
          <w:szCs w:val="24"/>
          <w:rtl/>
          <w:lang w:bidi="fa-IR"/>
        </w:rPr>
        <w:t>تحلیل در</w:t>
      </w:r>
      <w:r w:rsidR="00043D26">
        <w:rPr>
          <w:rFonts w:ascii="IRAN" w:hAnsi="IRAN" w:cs="IRAN" w:hint="cs"/>
          <w:b/>
          <w:bCs/>
          <w:sz w:val="24"/>
          <w:szCs w:val="24"/>
          <w:rtl/>
          <w:lang w:bidi="fa-IR"/>
        </w:rPr>
        <w:t xml:space="preserve"> قطع</w:t>
      </w:r>
      <w:r w:rsidR="00EA23EA" w:rsidRPr="00EA23EA">
        <w:rPr>
          <w:rFonts w:ascii="IRAN" w:hAnsi="IRAN" w:cs="IRAN" w:hint="cs"/>
          <w:b/>
          <w:bCs/>
          <w:sz w:val="24"/>
          <w:szCs w:val="24"/>
          <w:rtl/>
          <w:lang w:bidi="fa-IR"/>
        </w:rPr>
        <w:t xml:space="preserve"> آ</w:t>
      </w:r>
      <w:r w:rsidR="00EA23EA">
        <w:rPr>
          <w:rFonts w:ascii="IRAN" w:hAnsi="IRAN" w:cs="IRAN" w:hint="cs"/>
          <w:b/>
          <w:bCs/>
          <w:sz w:val="24"/>
          <w:szCs w:val="24"/>
          <w:rtl/>
          <w:lang w:bidi="fa-IR"/>
        </w:rPr>
        <w:t>-</w:t>
      </w:r>
      <w:r w:rsidR="00EA23EA" w:rsidRPr="00EA23EA">
        <w:rPr>
          <w:rFonts w:ascii="IRAN" w:hAnsi="IRAN" w:cs="IRAN" w:hint="cs"/>
          <w:b/>
          <w:bCs/>
          <w:sz w:val="24"/>
          <w:szCs w:val="24"/>
          <w:rtl/>
          <w:lang w:bidi="fa-IR"/>
        </w:rPr>
        <w:t xml:space="preserve">چهار با فونت </w:t>
      </w:r>
      <w:r w:rsidR="00EA23EA" w:rsidRPr="00EA23EA">
        <w:rPr>
          <w:rFonts w:ascii="IRAN" w:hAnsi="IRAN" w:cs="IRAN"/>
          <w:b/>
          <w:bCs/>
          <w:sz w:val="24"/>
          <w:szCs w:val="24"/>
          <w:lang w:bidi="fa-IR"/>
        </w:rPr>
        <w:t>BNazanin 12</w:t>
      </w:r>
      <w:r w:rsidR="00EA23EA" w:rsidRPr="00EA23EA">
        <w:rPr>
          <w:rFonts w:ascii="IRAN" w:hAnsi="IRAN" w:cs="IRAN" w:hint="cs"/>
          <w:b/>
          <w:bCs/>
          <w:sz w:val="24"/>
          <w:szCs w:val="24"/>
          <w:rtl/>
          <w:lang w:bidi="fa-IR"/>
        </w:rPr>
        <w:t xml:space="preserve"> </w:t>
      </w:r>
    </w:p>
    <w:p w:rsidR="00EA23EA" w:rsidRDefault="00EA23EA" w:rsidP="00EA23EA">
      <w:pPr>
        <w:pStyle w:val="a7"/>
        <w:numPr>
          <w:ilvl w:val="0"/>
          <w:numId w:val="5"/>
        </w:numPr>
        <w:bidi/>
        <w:jc w:val="both"/>
        <w:rPr>
          <w:rFonts w:ascii="IRAN" w:hAnsi="IRAN" w:cs="IRAN"/>
          <w:b/>
          <w:bCs/>
          <w:sz w:val="24"/>
          <w:szCs w:val="24"/>
          <w:lang w:bidi="fa-IR"/>
        </w:rPr>
      </w:pPr>
      <w:r>
        <w:rPr>
          <w:rFonts w:ascii="IRAN" w:hAnsi="IRAN" w:cs="IRAN" w:hint="cs"/>
          <w:b/>
          <w:bCs/>
          <w:sz w:val="24"/>
          <w:szCs w:val="24"/>
          <w:rtl/>
          <w:lang w:bidi="fa-IR"/>
        </w:rPr>
        <w:t>به علاوه یک صفحه جلد شامل عنوان گزارش، نام شرکت مورد تحلیل، دوره زمانی تحلیل، نام و نام خانوادگی تحلیلگر، تاریخ ارایه گزارش</w:t>
      </w:r>
    </w:p>
    <w:p w:rsidR="00043D26" w:rsidRDefault="00043D26" w:rsidP="00043D26">
      <w:pPr>
        <w:pStyle w:val="a7"/>
        <w:numPr>
          <w:ilvl w:val="0"/>
          <w:numId w:val="5"/>
        </w:numPr>
        <w:bidi/>
        <w:jc w:val="both"/>
        <w:rPr>
          <w:rFonts w:ascii="IRAN" w:hAnsi="IRAN" w:cs="IRAN"/>
          <w:b/>
          <w:bCs/>
          <w:sz w:val="24"/>
          <w:szCs w:val="24"/>
          <w:lang w:bidi="fa-IR"/>
        </w:rPr>
      </w:pPr>
      <w:r>
        <w:rPr>
          <w:rFonts w:ascii="IRAN" w:hAnsi="IRAN" w:cs="IRAN" w:hint="cs"/>
          <w:b/>
          <w:bCs/>
          <w:sz w:val="24"/>
          <w:szCs w:val="24"/>
          <w:rtl/>
          <w:lang w:bidi="fa-IR"/>
        </w:rPr>
        <w:t>دارای فهرست مطالب (فهرست اتوماتیک ورد)</w:t>
      </w:r>
    </w:p>
    <w:p w:rsidR="0022308E" w:rsidRDefault="0022308E" w:rsidP="0022308E">
      <w:pPr>
        <w:pStyle w:val="a7"/>
        <w:numPr>
          <w:ilvl w:val="0"/>
          <w:numId w:val="5"/>
        </w:numPr>
        <w:bidi/>
        <w:jc w:val="both"/>
        <w:rPr>
          <w:rFonts w:ascii="IRAN" w:hAnsi="IRAN" w:cs="IRAN"/>
          <w:b/>
          <w:bCs/>
          <w:sz w:val="24"/>
          <w:szCs w:val="24"/>
          <w:lang w:bidi="fa-IR"/>
        </w:rPr>
      </w:pPr>
      <w:r>
        <w:rPr>
          <w:rFonts w:ascii="IRAN" w:hAnsi="IRAN" w:cs="IRAN" w:hint="cs"/>
          <w:b/>
          <w:bCs/>
          <w:sz w:val="24"/>
          <w:szCs w:val="24"/>
          <w:rtl/>
          <w:lang w:bidi="fa-IR"/>
        </w:rPr>
        <w:t>استفاده از  شکل، نمودار و جدول در حد متوازن</w:t>
      </w:r>
      <w:r w:rsidR="000036E0">
        <w:rPr>
          <w:rFonts w:ascii="IRAN" w:hAnsi="IRAN" w:cs="IRAN" w:hint="cs"/>
          <w:b/>
          <w:bCs/>
          <w:sz w:val="24"/>
          <w:szCs w:val="24"/>
          <w:rtl/>
          <w:lang w:bidi="fa-IR"/>
        </w:rPr>
        <w:t xml:space="preserve"> (فونت با بدنه گزارش یکسان باشد)</w:t>
      </w:r>
    </w:p>
    <w:p w:rsidR="00392C4A" w:rsidRDefault="00392C4A" w:rsidP="00392C4A">
      <w:pPr>
        <w:pStyle w:val="a7"/>
        <w:numPr>
          <w:ilvl w:val="0"/>
          <w:numId w:val="5"/>
        </w:numPr>
        <w:bidi/>
        <w:jc w:val="both"/>
        <w:rPr>
          <w:rFonts w:ascii="IRAN" w:hAnsi="IRAN" w:cs="IRAN"/>
          <w:b/>
          <w:bCs/>
          <w:sz w:val="24"/>
          <w:szCs w:val="24"/>
          <w:lang w:bidi="fa-IR"/>
        </w:rPr>
      </w:pPr>
      <w:r>
        <w:rPr>
          <w:rFonts w:ascii="IRAN" w:hAnsi="IRAN" w:cs="IRAN" w:hint="cs"/>
          <w:b/>
          <w:bCs/>
          <w:sz w:val="24"/>
          <w:szCs w:val="24"/>
          <w:rtl/>
          <w:lang w:bidi="fa-IR"/>
        </w:rPr>
        <w:t>تمامی اشکال و جداول دارای تیتر باشند</w:t>
      </w:r>
    </w:p>
    <w:p w:rsidR="00601B65" w:rsidRDefault="00601B65" w:rsidP="00601B65">
      <w:pPr>
        <w:pStyle w:val="a7"/>
        <w:numPr>
          <w:ilvl w:val="0"/>
          <w:numId w:val="5"/>
        </w:numPr>
        <w:bidi/>
        <w:jc w:val="both"/>
        <w:rPr>
          <w:rFonts w:ascii="IRAN" w:hAnsi="IRAN" w:cs="IRAN"/>
          <w:b/>
          <w:bCs/>
          <w:sz w:val="24"/>
          <w:szCs w:val="24"/>
          <w:lang w:bidi="fa-IR"/>
        </w:rPr>
      </w:pPr>
      <w:r>
        <w:rPr>
          <w:rFonts w:ascii="IRAN" w:hAnsi="IRAN" w:cs="IRAN" w:hint="cs"/>
          <w:b/>
          <w:bCs/>
          <w:sz w:val="24"/>
          <w:szCs w:val="24"/>
          <w:rtl/>
          <w:lang w:bidi="fa-IR"/>
        </w:rPr>
        <w:t>کنترل غلط‌های املایی و ویرایش فنی</w:t>
      </w:r>
    </w:p>
    <w:p w:rsidR="000036E0" w:rsidRPr="00EA23EA" w:rsidRDefault="00F45731" w:rsidP="000036E0">
      <w:pPr>
        <w:pStyle w:val="a7"/>
        <w:numPr>
          <w:ilvl w:val="0"/>
          <w:numId w:val="5"/>
        </w:numPr>
        <w:bidi/>
        <w:jc w:val="both"/>
        <w:rPr>
          <w:rFonts w:ascii="IRAN" w:hAnsi="IRAN" w:cs="IRAN"/>
          <w:b/>
          <w:bCs/>
          <w:sz w:val="24"/>
          <w:szCs w:val="24"/>
          <w:rtl/>
          <w:lang w:bidi="fa-IR"/>
        </w:rPr>
      </w:pPr>
      <w:r>
        <w:rPr>
          <w:rFonts w:ascii="IRAN" w:hAnsi="IRAN" w:cs="IRAN" w:hint="cs"/>
          <w:b/>
          <w:bCs/>
          <w:sz w:val="24"/>
          <w:szCs w:val="24"/>
          <w:rtl/>
          <w:lang w:bidi="fa-IR"/>
        </w:rPr>
        <w:t>متن گزارش تراز (</w:t>
      </w:r>
      <w:r>
        <w:rPr>
          <w:rFonts w:ascii="IRAN" w:hAnsi="IRAN" w:cs="IRAN"/>
          <w:b/>
          <w:bCs/>
          <w:sz w:val="24"/>
          <w:szCs w:val="24"/>
          <w:lang w:bidi="fa-IR"/>
        </w:rPr>
        <w:t>align</w:t>
      </w:r>
      <w:r>
        <w:rPr>
          <w:rFonts w:ascii="IRAN" w:hAnsi="IRAN" w:cs="IRAN" w:hint="cs"/>
          <w:b/>
          <w:bCs/>
          <w:sz w:val="24"/>
          <w:szCs w:val="24"/>
          <w:rtl/>
          <w:lang w:bidi="fa-IR"/>
        </w:rPr>
        <w:t>) شده باشد</w:t>
      </w:r>
    </w:p>
    <w:p w:rsidR="00CC5F77" w:rsidRDefault="003A6426" w:rsidP="00630059">
      <w:pPr>
        <w:bidi/>
        <w:jc w:val="both"/>
        <w:rPr>
          <w:rFonts w:ascii="IRAN" w:hAnsi="IRAN" w:cs="IRAN"/>
          <w:b/>
          <w:bCs/>
          <w:sz w:val="24"/>
          <w:szCs w:val="24"/>
          <w:rtl/>
          <w:lang w:bidi="fa-IR"/>
        </w:rPr>
      </w:pPr>
      <w:r>
        <w:rPr>
          <w:rFonts w:ascii="IRAN" w:hAnsi="IRAN" w:cs="IRAN" w:hint="cs"/>
          <w:b/>
          <w:bCs/>
          <w:sz w:val="24"/>
          <w:szCs w:val="24"/>
          <w:rtl/>
          <w:lang w:bidi="fa-IR"/>
        </w:rPr>
        <w:t>خروجی مورد انتظار شامل فایل اکسل داده ها، فایل ورد و پی دی اف گزارش به همراه یک ویدئوی ضبط شده روی گزارش مذکور  (نیازی به اسلاید نیست) در حد پنج تا ده دقیقه است.</w:t>
      </w:r>
      <w:r w:rsidR="00664F33">
        <w:rPr>
          <w:rFonts w:ascii="IRAN" w:hAnsi="IRAN" w:cs="IRAN" w:hint="cs"/>
          <w:b/>
          <w:bCs/>
          <w:sz w:val="24"/>
          <w:szCs w:val="24"/>
          <w:rtl/>
          <w:lang w:bidi="fa-IR"/>
        </w:rPr>
        <w:t xml:space="preserve"> </w:t>
      </w:r>
    </w:p>
    <w:p w:rsidR="00FE2E5E" w:rsidRDefault="00664F33" w:rsidP="00CC5F77">
      <w:pPr>
        <w:bidi/>
        <w:jc w:val="both"/>
        <w:rPr>
          <w:rFonts w:ascii="IRAN" w:hAnsi="IRAN" w:cs="IRAN"/>
          <w:b/>
          <w:bCs/>
          <w:sz w:val="24"/>
          <w:szCs w:val="24"/>
          <w:rtl/>
          <w:lang w:bidi="fa-IR"/>
        </w:rPr>
      </w:pPr>
      <w:r>
        <w:rPr>
          <w:rFonts w:ascii="IRAN" w:hAnsi="IRAN" w:cs="IRAN" w:hint="cs"/>
          <w:b/>
          <w:bCs/>
          <w:sz w:val="24"/>
          <w:szCs w:val="24"/>
          <w:rtl/>
          <w:lang w:bidi="fa-IR"/>
        </w:rPr>
        <w:t>فایل اکسل و ویدئو</w:t>
      </w:r>
      <w:r w:rsidR="00630059">
        <w:rPr>
          <w:rFonts w:ascii="IRAN" w:hAnsi="IRAN" w:cs="IRAN" w:hint="cs"/>
          <w:b/>
          <w:bCs/>
          <w:sz w:val="24"/>
          <w:szCs w:val="24"/>
          <w:rtl/>
          <w:lang w:bidi="fa-IR"/>
        </w:rPr>
        <w:t>های آموزشی</w:t>
      </w:r>
      <w:r>
        <w:rPr>
          <w:rFonts w:ascii="IRAN" w:hAnsi="IRAN" w:cs="IRAN" w:hint="cs"/>
          <w:b/>
          <w:bCs/>
          <w:sz w:val="24"/>
          <w:szCs w:val="24"/>
          <w:rtl/>
          <w:lang w:bidi="fa-IR"/>
        </w:rPr>
        <w:t xml:space="preserve"> در پوشه موجود است.</w:t>
      </w:r>
      <w:r w:rsidR="00CC5F77">
        <w:rPr>
          <w:rFonts w:ascii="IRAN" w:hAnsi="IRAN" w:cs="IRAN" w:hint="cs"/>
          <w:b/>
          <w:bCs/>
          <w:sz w:val="24"/>
          <w:szCs w:val="24"/>
          <w:rtl/>
          <w:lang w:bidi="fa-IR"/>
        </w:rPr>
        <w:t xml:space="preserve"> لازم به ذکر است که در ویدئوی آموزشی شماره 8 فرمول آلفای جنسن اشتباه ذکر شده که در فایل اکسل تصحیح شده است.</w:t>
      </w:r>
    </w:p>
    <w:p w:rsidR="00630059" w:rsidRDefault="00630059" w:rsidP="00630059">
      <w:pPr>
        <w:bidi/>
        <w:jc w:val="both"/>
        <w:rPr>
          <w:rFonts w:ascii="IRAN" w:hAnsi="IRAN" w:cs="IRAN"/>
          <w:b/>
          <w:bCs/>
          <w:sz w:val="24"/>
          <w:szCs w:val="24"/>
          <w:rtl/>
          <w:lang w:bidi="fa-IR"/>
        </w:rPr>
      </w:pPr>
    </w:p>
    <w:p w:rsidR="00630059" w:rsidRDefault="00630059" w:rsidP="00630059">
      <w:pPr>
        <w:bidi/>
        <w:jc w:val="both"/>
        <w:rPr>
          <w:rFonts w:ascii="IRAN" w:hAnsi="IRAN" w:cs="IRAN"/>
          <w:b/>
          <w:bCs/>
          <w:sz w:val="24"/>
          <w:szCs w:val="24"/>
          <w:rtl/>
          <w:lang w:bidi="fa-IR"/>
        </w:rPr>
      </w:pPr>
    </w:p>
    <w:p w:rsidR="00630059" w:rsidRDefault="00630059" w:rsidP="00630059">
      <w:pPr>
        <w:bidi/>
        <w:jc w:val="both"/>
        <w:rPr>
          <w:rFonts w:ascii="IRAN" w:hAnsi="IRAN" w:cs="IRAN"/>
          <w:b/>
          <w:bCs/>
          <w:sz w:val="24"/>
          <w:szCs w:val="24"/>
          <w:rtl/>
          <w:lang w:bidi="fa-IR"/>
        </w:rPr>
      </w:pPr>
    </w:p>
    <w:p w:rsidR="00630059" w:rsidRPr="001F5455" w:rsidRDefault="00630059" w:rsidP="00630059">
      <w:pPr>
        <w:pStyle w:val="a0"/>
        <w:rPr>
          <w:rtl/>
        </w:rPr>
      </w:pPr>
      <w:r>
        <w:rPr>
          <w:rFonts w:hint="cs"/>
          <w:rtl/>
        </w:rPr>
        <w:t>راهنمای گرفتن داده</w:t>
      </w:r>
    </w:p>
    <w:p w:rsidR="00630059" w:rsidRDefault="00630059" w:rsidP="00630059">
      <w:pPr>
        <w:bidi/>
        <w:jc w:val="both"/>
        <w:rPr>
          <w:rFonts w:ascii="IRAN" w:hAnsi="IRAN" w:cs="IRAN"/>
          <w:b/>
          <w:bCs/>
          <w:sz w:val="24"/>
          <w:szCs w:val="24"/>
          <w:rtl/>
          <w:lang w:bidi="fa-IR"/>
        </w:rPr>
      </w:pPr>
    </w:p>
    <w:p w:rsidR="00CC5F77" w:rsidRDefault="00630059" w:rsidP="00CC5F77">
      <w:pPr>
        <w:bidi/>
        <w:jc w:val="both"/>
        <w:rPr>
          <w:rFonts w:ascii="IRAN" w:hAnsi="IRAN" w:cs="IRAN"/>
          <w:b/>
          <w:bCs/>
          <w:sz w:val="24"/>
          <w:szCs w:val="24"/>
          <w:rtl/>
          <w:lang w:bidi="fa-IR"/>
        </w:rPr>
      </w:pPr>
      <w:r>
        <w:rPr>
          <w:rFonts w:ascii="IRAN" w:hAnsi="IRAN" w:cs="IRAN" w:hint="cs"/>
          <w:b/>
          <w:bCs/>
          <w:sz w:val="24"/>
          <w:szCs w:val="24"/>
          <w:rtl/>
          <w:lang w:bidi="fa-IR"/>
        </w:rPr>
        <w:t xml:space="preserve">برخی </w:t>
      </w:r>
      <w:r w:rsidR="00CC5F77">
        <w:rPr>
          <w:rFonts w:ascii="IRAN" w:hAnsi="IRAN" w:cs="IRAN" w:hint="cs"/>
          <w:b/>
          <w:bCs/>
          <w:sz w:val="24"/>
          <w:szCs w:val="24"/>
          <w:rtl/>
          <w:lang w:bidi="fa-IR"/>
        </w:rPr>
        <w:t>منابع داده به شرح زیر هستند:</w:t>
      </w:r>
    </w:p>
    <w:p w:rsidR="00CC5F77" w:rsidRDefault="00CC5F77" w:rsidP="00CC5F77">
      <w:pPr>
        <w:bidi/>
        <w:jc w:val="both"/>
        <w:rPr>
          <w:rFonts w:ascii="IRAN" w:hAnsi="IRAN" w:cs="IRAN"/>
          <w:b/>
          <w:bCs/>
          <w:sz w:val="24"/>
          <w:szCs w:val="24"/>
          <w:rtl/>
        </w:rPr>
      </w:pPr>
      <w:r>
        <w:rPr>
          <w:rFonts w:ascii="IRAN" w:hAnsi="IRAN" w:cs="IRAN" w:hint="cs"/>
          <w:b/>
          <w:bCs/>
          <w:sz w:val="24"/>
          <w:szCs w:val="24"/>
          <w:rtl/>
          <w:lang w:bidi="fa-IR"/>
        </w:rPr>
        <w:t>1-</w:t>
      </w:r>
      <w:r w:rsidRPr="00CC5F77">
        <w:rPr>
          <w:rFonts w:ascii="IRAN" w:hAnsi="IRAN" w:cs="IRAN"/>
          <w:b/>
          <w:bCs/>
          <w:sz w:val="24"/>
          <w:szCs w:val="24"/>
          <w:lang w:bidi="fa-IR"/>
        </w:rPr>
        <w:t xml:space="preserve"> </w:t>
      </w:r>
      <w:r w:rsidRPr="00CC5F77">
        <w:rPr>
          <w:rFonts w:ascii="IRAN" w:hAnsi="IRAN" w:cs="IRAN"/>
          <w:b/>
          <w:bCs/>
          <w:sz w:val="24"/>
          <w:szCs w:val="24"/>
          <w:rtl/>
        </w:rPr>
        <w:t>نرم افزار</w:t>
      </w:r>
      <w:r w:rsidRPr="00CC5F77">
        <w:rPr>
          <w:rFonts w:ascii="IRAN" w:hAnsi="IRAN" w:cs="IRAN"/>
          <w:b/>
          <w:bCs/>
          <w:sz w:val="24"/>
          <w:szCs w:val="24"/>
          <w:lang w:bidi="fa-IR"/>
        </w:rPr>
        <w:t xml:space="preserve"> tse client </w:t>
      </w:r>
      <w:r w:rsidRPr="00CC5F77">
        <w:rPr>
          <w:rFonts w:ascii="IRAN" w:hAnsi="IRAN" w:cs="IRAN"/>
          <w:b/>
          <w:bCs/>
          <w:sz w:val="24"/>
          <w:szCs w:val="24"/>
          <w:rtl/>
        </w:rPr>
        <w:t>برای گرفتن داده</w:t>
      </w:r>
      <w:r>
        <w:rPr>
          <w:rFonts w:ascii="IRAN" w:hAnsi="IRAN" w:cs="IRAN" w:hint="cs"/>
          <w:b/>
          <w:bCs/>
          <w:sz w:val="24"/>
          <w:szCs w:val="24"/>
          <w:rtl/>
        </w:rPr>
        <w:t>‌های</w:t>
      </w:r>
      <w:r w:rsidRPr="00CC5F77">
        <w:rPr>
          <w:rFonts w:ascii="IRAN" w:hAnsi="IRAN" w:cs="IRAN"/>
          <w:b/>
          <w:bCs/>
          <w:sz w:val="24"/>
          <w:szCs w:val="24"/>
          <w:rtl/>
        </w:rPr>
        <w:t xml:space="preserve"> قیمتی</w:t>
      </w:r>
      <w:r>
        <w:rPr>
          <w:rFonts w:ascii="IRAN" w:hAnsi="IRAN" w:cs="IRAN" w:hint="cs"/>
          <w:b/>
          <w:bCs/>
          <w:sz w:val="24"/>
          <w:szCs w:val="24"/>
          <w:rtl/>
        </w:rPr>
        <w:t>:</w:t>
      </w:r>
    </w:p>
    <w:p w:rsidR="00CC5F77" w:rsidRDefault="004C5C8E" w:rsidP="00CC5F77">
      <w:pPr>
        <w:bidi/>
        <w:jc w:val="both"/>
        <w:rPr>
          <w:rFonts w:ascii="IRAN" w:hAnsi="IRAN" w:cs="IRAN"/>
          <w:b/>
          <w:bCs/>
          <w:sz w:val="24"/>
          <w:szCs w:val="24"/>
          <w:rtl/>
          <w:lang w:bidi="fa-IR"/>
        </w:rPr>
      </w:pPr>
      <w:hyperlink r:id="rId8" w:tgtFrame="_blank" w:history="1">
        <w:r w:rsidR="00CC5F77" w:rsidRPr="00CC5F77">
          <w:rPr>
            <w:rStyle w:val="af2"/>
            <w:rFonts w:ascii="IRAN" w:hAnsi="IRAN" w:cs="IRAN"/>
            <w:b/>
            <w:bCs/>
            <w:sz w:val="24"/>
            <w:szCs w:val="24"/>
            <w:lang w:bidi="fa-IR"/>
          </w:rPr>
          <w:t>http://cdn.tsetmc.com/utils/getFile.aspx?Idn=16617</w:t>
        </w:r>
      </w:hyperlink>
      <w:r w:rsidR="00CC5F77" w:rsidRPr="00CC5F77">
        <w:rPr>
          <w:rFonts w:ascii="IRAN" w:hAnsi="IRAN" w:cs="IRAN"/>
          <w:b/>
          <w:bCs/>
          <w:sz w:val="24"/>
          <w:szCs w:val="24"/>
          <w:lang w:bidi="fa-IR"/>
        </w:rPr>
        <w:t xml:space="preserve"> </w:t>
      </w:r>
    </w:p>
    <w:p w:rsidR="00CC5F77" w:rsidRDefault="00CC5F77" w:rsidP="00CC5F77">
      <w:pPr>
        <w:bidi/>
        <w:jc w:val="both"/>
        <w:rPr>
          <w:rFonts w:ascii="IRAN" w:hAnsi="IRAN" w:cs="IRAN"/>
          <w:b/>
          <w:bCs/>
          <w:sz w:val="24"/>
          <w:szCs w:val="24"/>
          <w:rtl/>
          <w:lang w:bidi="fa-IR"/>
        </w:rPr>
      </w:pPr>
    </w:p>
    <w:p w:rsidR="00CC5F77" w:rsidRDefault="00CC5F77" w:rsidP="00CC5F77">
      <w:pPr>
        <w:bidi/>
        <w:jc w:val="both"/>
        <w:rPr>
          <w:rFonts w:ascii="IRAN" w:hAnsi="IRAN" w:cs="IRAN"/>
          <w:b/>
          <w:bCs/>
          <w:sz w:val="24"/>
          <w:szCs w:val="24"/>
          <w:rtl/>
          <w:lang w:bidi="fa-IR"/>
        </w:rPr>
      </w:pPr>
      <w:r>
        <w:rPr>
          <w:rFonts w:ascii="IRAN" w:hAnsi="IRAN" w:cs="IRAN" w:hint="cs"/>
          <w:b/>
          <w:bCs/>
          <w:sz w:val="24"/>
          <w:szCs w:val="24"/>
          <w:rtl/>
        </w:rPr>
        <w:t xml:space="preserve">2- </w:t>
      </w:r>
      <w:r w:rsidRPr="00CC5F77">
        <w:rPr>
          <w:rFonts w:ascii="IRAN" w:hAnsi="IRAN" w:cs="IRAN"/>
          <w:b/>
          <w:bCs/>
          <w:sz w:val="24"/>
          <w:szCs w:val="24"/>
          <w:rtl/>
        </w:rPr>
        <w:t>وبسایت فیپیران برای گرفتن</w:t>
      </w:r>
      <w:r w:rsidRPr="00CC5F77">
        <w:rPr>
          <w:rFonts w:ascii="IRAN" w:hAnsi="IRAN" w:cs="IRAN"/>
          <w:b/>
          <w:bCs/>
          <w:sz w:val="24"/>
          <w:szCs w:val="24"/>
          <w:lang w:bidi="fa-IR"/>
        </w:rPr>
        <w:t xml:space="preserve"> </w:t>
      </w:r>
      <w:r>
        <w:rPr>
          <w:rFonts w:ascii="IRAN" w:hAnsi="IRAN" w:cs="IRAN"/>
          <w:b/>
          <w:bCs/>
          <w:sz w:val="24"/>
          <w:szCs w:val="24"/>
          <w:lang w:bidi="fa-IR"/>
        </w:rPr>
        <w:t>NAV</w:t>
      </w:r>
      <w:r w:rsidRPr="00CC5F77">
        <w:rPr>
          <w:rFonts w:ascii="IRAN" w:hAnsi="IRAN" w:cs="IRAN"/>
          <w:b/>
          <w:bCs/>
          <w:sz w:val="24"/>
          <w:szCs w:val="24"/>
          <w:lang w:bidi="fa-IR"/>
        </w:rPr>
        <w:t xml:space="preserve"> </w:t>
      </w:r>
      <w:r>
        <w:rPr>
          <w:rFonts w:ascii="IRAN" w:hAnsi="IRAN" w:cs="IRAN"/>
          <w:b/>
          <w:bCs/>
          <w:sz w:val="24"/>
          <w:szCs w:val="24"/>
          <w:rtl/>
        </w:rPr>
        <w:t xml:space="preserve">و مقایسه صندوق ها </w:t>
      </w:r>
      <w:r>
        <w:rPr>
          <w:rFonts w:ascii="IRAN" w:hAnsi="IRAN" w:cs="IRAN"/>
          <w:b/>
          <w:bCs/>
          <w:sz w:val="24"/>
          <w:szCs w:val="24"/>
        </w:rPr>
        <w:t xml:space="preserve"> </w:t>
      </w:r>
      <w:r>
        <w:rPr>
          <w:rFonts w:ascii="IRAN" w:hAnsi="IRAN" w:cs="IRAN" w:hint="cs"/>
          <w:b/>
          <w:bCs/>
          <w:sz w:val="24"/>
          <w:szCs w:val="24"/>
          <w:rtl/>
          <w:lang w:bidi="fa-IR"/>
        </w:rPr>
        <w:t>(جهت پروژه نیاز نیست اما آشنایی با آن خوب است)</w:t>
      </w:r>
    </w:p>
    <w:p w:rsidR="00CC5F77" w:rsidRDefault="004C5C8E" w:rsidP="00CC5F77">
      <w:pPr>
        <w:bidi/>
        <w:jc w:val="both"/>
        <w:rPr>
          <w:rFonts w:ascii="IRAN" w:hAnsi="IRAN" w:cs="IRAN"/>
          <w:b/>
          <w:bCs/>
          <w:sz w:val="24"/>
          <w:szCs w:val="24"/>
          <w:rtl/>
          <w:lang w:bidi="fa-IR"/>
        </w:rPr>
      </w:pPr>
      <w:hyperlink r:id="rId9" w:tgtFrame="_blank" w:history="1">
        <w:r w:rsidR="00CC5F77" w:rsidRPr="00CC5F77">
          <w:rPr>
            <w:rStyle w:val="af2"/>
            <w:rFonts w:ascii="IRAN" w:hAnsi="IRAN" w:cs="IRAN"/>
            <w:b/>
            <w:bCs/>
            <w:sz w:val="24"/>
            <w:szCs w:val="24"/>
            <w:lang w:bidi="fa-IR"/>
          </w:rPr>
          <w:t>http://fipiran.com/DataService/MFNAVIndex</w:t>
        </w:r>
      </w:hyperlink>
      <w:r w:rsidR="00CC5F77" w:rsidRPr="00CC5F77">
        <w:rPr>
          <w:rFonts w:ascii="IRAN" w:hAnsi="IRAN" w:cs="IRAN"/>
          <w:b/>
          <w:bCs/>
          <w:sz w:val="24"/>
          <w:szCs w:val="24"/>
          <w:lang w:bidi="fa-IR"/>
        </w:rPr>
        <w:t xml:space="preserve"> </w:t>
      </w:r>
      <w:hyperlink r:id="rId10" w:tgtFrame="_blank" w:history="1">
        <w:r w:rsidR="00CC5F77" w:rsidRPr="00CC5F77">
          <w:rPr>
            <w:rStyle w:val="af2"/>
            <w:rFonts w:ascii="IRAN" w:hAnsi="IRAN" w:cs="IRAN"/>
            <w:b/>
            <w:bCs/>
            <w:sz w:val="24"/>
            <w:szCs w:val="24"/>
            <w:lang w:bidi="fa-IR"/>
          </w:rPr>
          <w:t>http://fipiran.com/Fund/MFComparing/1</w:t>
        </w:r>
      </w:hyperlink>
    </w:p>
    <w:p w:rsidR="00630059" w:rsidRDefault="00630059" w:rsidP="00630059">
      <w:pPr>
        <w:bidi/>
        <w:jc w:val="both"/>
        <w:rPr>
          <w:rFonts w:ascii="IRAN" w:hAnsi="IRAN" w:cs="IRAN"/>
          <w:b/>
          <w:bCs/>
          <w:sz w:val="24"/>
          <w:szCs w:val="24"/>
          <w:rtl/>
        </w:rPr>
      </w:pPr>
    </w:p>
    <w:p w:rsidR="00CC5F77" w:rsidRPr="00CC5F77" w:rsidRDefault="00CC5F77" w:rsidP="00CC5F77">
      <w:pPr>
        <w:pStyle w:val="a0"/>
        <w:rPr>
          <w:rtl/>
        </w:rPr>
      </w:pPr>
      <w:r w:rsidRPr="00CC5F77">
        <w:rPr>
          <w:rtl/>
        </w:rPr>
        <w:t>معرفی کتاب</w:t>
      </w:r>
    </w:p>
    <w:p w:rsidR="00CC5F77" w:rsidRDefault="00CC5F77" w:rsidP="00CC5F77">
      <w:pPr>
        <w:bidi/>
        <w:jc w:val="both"/>
        <w:rPr>
          <w:rFonts w:ascii="IRAN" w:hAnsi="IRAN" w:cs="IRAN"/>
          <w:b/>
          <w:bCs/>
          <w:sz w:val="24"/>
          <w:szCs w:val="24"/>
          <w:rtl/>
        </w:rPr>
      </w:pPr>
    </w:p>
    <w:p w:rsidR="00CC5F77" w:rsidRDefault="00CC5F77" w:rsidP="00CC5F77">
      <w:pPr>
        <w:bidi/>
        <w:jc w:val="both"/>
        <w:rPr>
          <w:rFonts w:ascii="IRAN" w:hAnsi="IRAN" w:cs="IRAN"/>
          <w:b/>
          <w:bCs/>
          <w:sz w:val="24"/>
          <w:szCs w:val="24"/>
          <w:rtl/>
        </w:rPr>
      </w:pPr>
      <w:r w:rsidRPr="00CC5F77">
        <w:rPr>
          <w:rFonts w:ascii="IRAN" w:hAnsi="IRAN" w:cs="IRAN"/>
          <w:b/>
          <w:bCs/>
          <w:sz w:val="24"/>
          <w:szCs w:val="24"/>
          <w:rtl/>
        </w:rPr>
        <w:t>مدل ها در عمل</w:t>
      </w:r>
      <w:r w:rsidRPr="00CC5F77">
        <w:rPr>
          <w:rFonts w:ascii="IRAN" w:hAnsi="IRAN" w:cs="IRAN"/>
          <w:b/>
          <w:bCs/>
          <w:sz w:val="24"/>
          <w:szCs w:val="24"/>
        </w:rPr>
        <w:t xml:space="preserve"> Models at work </w:t>
      </w:r>
      <w:r w:rsidRPr="00CC5F77">
        <w:rPr>
          <w:rFonts w:ascii="IRAN" w:hAnsi="IRAN" w:cs="IRAN"/>
          <w:b/>
          <w:bCs/>
          <w:sz w:val="24"/>
          <w:szCs w:val="24"/>
          <w:rtl/>
        </w:rPr>
        <w:t>دوستانی که علاقه مند به مطالعه بیشتر در خصوص ساختار کوواریانس دارایی های مختلف مثل نفت، طلا، کامودیتی های دیگر و جفت ارزها هستند را توصیه می کنم به خواندن فصل سوم کتاب مدل ها در عمل</w:t>
      </w:r>
      <w:r>
        <w:rPr>
          <w:rFonts w:ascii="IRAN" w:hAnsi="IRAN" w:cs="IRAN" w:hint="cs"/>
          <w:b/>
          <w:bCs/>
          <w:sz w:val="24"/>
          <w:szCs w:val="24"/>
          <w:rtl/>
        </w:rPr>
        <w:t>:</w:t>
      </w:r>
    </w:p>
    <w:p w:rsidR="00CC5F77" w:rsidRDefault="004C5C8E" w:rsidP="00CC5F77">
      <w:pPr>
        <w:bidi/>
        <w:jc w:val="both"/>
        <w:rPr>
          <w:rFonts w:ascii="IRAN" w:hAnsi="IRAN" w:cs="IRAN"/>
          <w:b/>
          <w:bCs/>
          <w:sz w:val="24"/>
          <w:szCs w:val="24"/>
          <w:rtl/>
        </w:rPr>
      </w:pPr>
      <w:hyperlink r:id="rId11" w:tgtFrame="_blank" w:history="1">
        <w:r w:rsidR="00CC5F77" w:rsidRPr="00CC5F77">
          <w:rPr>
            <w:rStyle w:val="af2"/>
            <w:rFonts w:ascii="IRAN" w:hAnsi="IRAN" w:cs="IRAN"/>
            <w:b/>
            <w:bCs/>
            <w:sz w:val="24"/>
            <w:szCs w:val="24"/>
          </w:rPr>
          <w:t>http://93.174.95.29/main/A745AA23C19C4473540E01712F17A56E</w:t>
        </w:r>
      </w:hyperlink>
    </w:p>
    <w:sectPr w:rsidR="00CC5F77" w:rsidSect="005D77DD">
      <w:footerReference w:type="default" r:id="rId12"/>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5C8E" w:rsidRDefault="004C5C8E" w:rsidP="00956244">
      <w:pPr>
        <w:spacing w:after="0" w:line="240" w:lineRule="auto"/>
      </w:pPr>
      <w:r>
        <w:separator/>
      </w:r>
    </w:p>
  </w:endnote>
  <w:endnote w:type="continuationSeparator" w:id="0">
    <w:p w:rsidR="004C5C8E" w:rsidRDefault="004C5C8E" w:rsidP="00956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IRAN">
    <w:altName w:val="Arial"/>
    <w:charset w:val="00"/>
    <w:family w:val="swiss"/>
    <w:pitch w:val="variable"/>
    <w:sig w:usb0="8000202F" w:usb1="8000200A"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621861"/>
      <w:docPartObj>
        <w:docPartGallery w:val="Page Numbers (Bottom of Page)"/>
        <w:docPartUnique/>
      </w:docPartObj>
    </w:sdtPr>
    <w:sdtEndPr>
      <w:rPr>
        <w:noProof/>
      </w:rPr>
    </w:sdtEndPr>
    <w:sdtContent>
      <w:p w:rsidR="000F739A" w:rsidRDefault="000F739A">
        <w:pPr>
          <w:pStyle w:val="af"/>
        </w:pPr>
        <w:r>
          <w:fldChar w:fldCharType="begin"/>
        </w:r>
        <w:r>
          <w:instrText xml:space="preserve"> PAGE   \* MERGEFORMAT </w:instrText>
        </w:r>
        <w:r>
          <w:fldChar w:fldCharType="separate"/>
        </w:r>
        <w:r w:rsidR="00CC5F77">
          <w:rPr>
            <w:noProof/>
          </w:rPr>
          <w:t>2</w:t>
        </w:r>
        <w:r>
          <w:rPr>
            <w:noProof/>
          </w:rPr>
          <w:fldChar w:fldCharType="end"/>
        </w:r>
      </w:p>
    </w:sdtContent>
  </w:sdt>
  <w:p w:rsidR="000F739A" w:rsidRDefault="000F739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5C8E" w:rsidRDefault="004C5C8E" w:rsidP="00956244">
      <w:pPr>
        <w:spacing w:after="0" w:line="240" w:lineRule="auto"/>
      </w:pPr>
      <w:r>
        <w:separator/>
      </w:r>
    </w:p>
  </w:footnote>
  <w:footnote w:type="continuationSeparator" w:id="0">
    <w:p w:rsidR="004C5C8E" w:rsidRDefault="004C5C8E" w:rsidP="00956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B2523"/>
    <w:multiLevelType w:val="hybridMultilevel"/>
    <w:tmpl w:val="ACD84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D70F6A"/>
    <w:multiLevelType w:val="hybridMultilevel"/>
    <w:tmpl w:val="2A9AA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D47BC8"/>
    <w:multiLevelType w:val="hybridMultilevel"/>
    <w:tmpl w:val="556A22B6"/>
    <w:lvl w:ilvl="0" w:tplc="A78630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231A9F"/>
    <w:multiLevelType w:val="hybridMultilevel"/>
    <w:tmpl w:val="F6A0D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CC4858"/>
    <w:multiLevelType w:val="hybridMultilevel"/>
    <w:tmpl w:val="3D821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285177"/>
    <w:multiLevelType w:val="hybridMultilevel"/>
    <w:tmpl w:val="02549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182705">
    <w:abstractNumId w:val="1"/>
  </w:num>
  <w:num w:numId="2" w16cid:durableId="247274615">
    <w:abstractNumId w:val="4"/>
  </w:num>
  <w:num w:numId="3" w16cid:durableId="1280915465">
    <w:abstractNumId w:val="5"/>
  </w:num>
  <w:num w:numId="4" w16cid:durableId="1946501477">
    <w:abstractNumId w:val="3"/>
  </w:num>
  <w:num w:numId="5" w16cid:durableId="1492872032">
    <w:abstractNumId w:val="0"/>
  </w:num>
  <w:num w:numId="6" w16cid:durableId="158067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4CF"/>
    <w:rsid w:val="000036E0"/>
    <w:rsid w:val="000131C6"/>
    <w:rsid w:val="0002231B"/>
    <w:rsid w:val="000331E7"/>
    <w:rsid w:val="00034302"/>
    <w:rsid w:val="00043D26"/>
    <w:rsid w:val="00060115"/>
    <w:rsid w:val="00062F95"/>
    <w:rsid w:val="00083C8D"/>
    <w:rsid w:val="000F739A"/>
    <w:rsid w:val="00152D26"/>
    <w:rsid w:val="00157DC0"/>
    <w:rsid w:val="00160C2D"/>
    <w:rsid w:val="00175C05"/>
    <w:rsid w:val="00183535"/>
    <w:rsid w:val="001A3BF7"/>
    <w:rsid w:val="001C1047"/>
    <w:rsid w:val="001F5455"/>
    <w:rsid w:val="00207B48"/>
    <w:rsid w:val="0021516C"/>
    <w:rsid w:val="0022308E"/>
    <w:rsid w:val="00240C30"/>
    <w:rsid w:val="00244B9E"/>
    <w:rsid w:val="00252814"/>
    <w:rsid w:val="00270012"/>
    <w:rsid w:val="00274087"/>
    <w:rsid w:val="002954CF"/>
    <w:rsid w:val="002B2FC2"/>
    <w:rsid w:val="002E78F2"/>
    <w:rsid w:val="00300F6F"/>
    <w:rsid w:val="0031526F"/>
    <w:rsid w:val="003205E4"/>
    <w:rsid w:val="00325340"/>
    <w:rsid w:val="003328CA"/>
    <w:rsid w:val="00380B5F"/>
    <w:rsid w:val="0039110E"/>
    <w:rsid w:val="00392C4A"/>
    <w:rsid w:val="003A6426"/>
    <w:rsid w:val="003B0FE3"/>
    <w:rsid w:val="003C4827"/>
    <w:rsid w:val="003D1341"/>
    <w:rsid w:val="003D24D4"/>
    <w:rsid w:val="003E53DF"/>
    <w:rsid w:val="003F7E93"/>
    <w:rsid w:val="004166E3"/>
    <w:rsid w:val="00425118"/>
    <w:rsid w:val="00442F21"/>
    <w:rsid w:val="00452C7B"/>
    <w:rsid w:val="00490F02"/>
    <w:rsid w:val="004C219E"/>
    <w:rsid w:val="004C5C8E"/>
    <w:rsid w:val="004E7F98"/>
    <w:rsid w:val="00525B72"/>
    <w:rsid w:val="00526733"/>
    <w:rsid w:val="005406EB"/>
    <w:rsid w:val="00565272"/>
    <w:rsid w:val="0057609E"/>
    <w:rsid w:val="005A4B3A"/>
    <w:rsid w:val="005C23C2"/>
    <w:rsid w:val="005D4198"/>
    <w:rsid w:val="005D77DD"/>
    <w:rsid w:val="005D7D48"/>
    <w:rsid w:val="00601B65"/>
    <w:rsid w:val="0060575F"/>
    <w:rsid w:val="0062271D"/>
    <w:rsid w:val="00630059"/>
    <w:rsid w:val="00654C84"/>
    <w:rsid w:val="00664F33"/>
    <w:rsid w:val="00671C3F"/>
    <w:rsid w:val="00696879"/>
    <w:rsid w:val="00735DB7"/>
    <w:rsid w:val="00776443"/>
    <w:rsid w:val="007A322D"/>
    <w:rsid w:val="007B358E"/>
    <w:rsid w:val="007C387F"/>
    <w:rsid w:val="0081116D"/>
    <w:rsid w:val="00817954"/>
    <w:rsid w:val="00844924"/>
    <w:rsid w:val="008534DB"/>
    <w:rsid w:val="00891781"/>
    <w:rsid w:val="008F4901"/>
    <w:rsid w:val="009172E5"/>
    <w:rsid w:val="009200AA"/>
    <w:rsid w:val="00946C42"/>
    <w:rsid w:val="00953141"/>
    <w:rsid w:val="00955918"/>
    <w:rsid w:val="00956244"/>
    <w:rsid w:val="00990E18"/>
    <w:rsid w:val="009927B3"/>
    <w:rsid w:val="009B6C64"/>
    <w:rsid w:val="009E4F99"/>
    <w:rsid w:val="00A21B7F"/>
    <w:rsid w:val="00A32C2B"/>
    <w:rsid w:val="00A42639"/>
    <w:rsid w:val="00A44643"/>
    <w:rsid w:val="00A97040"/>
    <w:rsid w:val="00AA5BC9"/>
    <w:rsid w:val="00AA5D54"/>
    <w:rsid w:val="00AB579A"/>
    <w:rsid w:val="00AB5AEE"/>
    <w:rsid w:val="00AC482E"/>
    <w:rsid w:val="00AD2E2F"/>
    <w:rsid w:val="00AD5E83"/>
    <w:rsid w:val="00B001DE"/>
    <w:rsid w:val="00B034A9"/>
    <w:rsid w:val="00B122C9"/>
    <w:rsid w:val="00B13BFE"/>
    <w:rsid w:val="00B706D9"/>
    <w:rsid w:val="00BC5418"/>
    <w:rsid w:val="00BD0BB3"/>
    <w:rsid w:val="00BD4258"/>
    <w:rsid w:val="00BE26A3"/>
    <w:rsid w:val="00C16FA7"/>
    <w:rsid w:val="00C30541"/>
    <w:rsid w:val="00C50E77"/>
    <w:rsid w:val="00C55C62"/>
    <w:rsid w:val="00C76F7F"/>
    <w:rsid w:val="00C87E8C"/>
    <w:rsid w:val="00C954D8"/>
    <w:rsid w:val="00CB1C3F"/>
    <w:rsid w:val="00CC5F77"/>
    <w:rsid w:val="00D109B1"/>
    <w:rsid w:val="00D21836"/>
    <w:rsid w:val="00D26915"/>
    <w:rsid w:val="00D52A1B"/>
    <w:rsid w:val="00D6095F"/>
    <w:rsid w:val="00D75225"/>
    <w:rsid w:val="00DB4029"/>
    <w:rsid w:val="00E0257B"/>
    <w:rsid w:val="00E0346F"/>
    <w:rsid w:val="00E15F36"/>
    <w:rsid w:val="00E22AAE"/>
    <w:rsid w:val="00E36E9F"/>
    <w:rsid w:val="00E50BBB"/>
    <w:rsid w:val="00E775FF"/>
    <w:rsid w:val="00E9518F"/>
    <w:rsid w:val="00EA23EA"/>
    <w:rsid w:val="00EC3F4D"/>
    <w:rsid w:val="00F01239"/>
    <w:rsid w:val="00F052FF"/>
    <w:rsid w:val="00F17452"/>
    <w:rsid w:val="00F22AA9"/>
    <w:rsid w:val="00F248BC"/>
    <w:rsid w:val="00F45731"/>
    <w:rsid w:val="00F55F7C"/>
    <w:rsid w:val="00FE2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817C3"/>
  <w15:chartTrackingRefBased/>
  <w15:docId w15:val="{F6965260-40B7-4485-ADB6-CBA35E74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a0">
    <w:name w:val="heading 1"/>
    <w:basedOn w:val="a"/>
    <w:next w:val="a"/>
    <w:link w:val="a1"/>
    <w:autoRedefine/>
    <w:uiPriority w:val="9"/>
    <w:qFormat/>
    <w:rsid w:val="001F5455"/>
    <w:pPr>
      <w:keepNext/>
      <w:keepLines/>
      <w:bidi/>
      <w:spacing w:before="240" w:after="0"/>
      <w:outlineLvl w:val="0"/>
    </w:pPr>
    <w:rPr>
      <w:rFonts w:ascii="IRAN" w:eastAsia="IRAN" w:hAnsi="IRAN" w:cs="IRAN"/>
      <w:b/>
      <w:bCs/>
      <w:color w:val="2E74B5" w:themeColor="accent1" w:themeShade="BF"/>
      <w:sz w:val="26"/>
      <w:szCs w:val="26"/>
      <w:lang w:bidi="fa-IR"/>
    </w:rPr>
  </w:style>
  <w:style w:type="paragraph" w:styleId="2">
    <w:name w:val="heading 2"/>
    <w:basedOn w:val="a"/>
    <w:next w:val="a"/>
    <w:link w:val="20"/>
    <w:autoRedefine/>
    <w:uiPriority w:val="9"/>
    <w:unhideWhenUsed/>
    <w:qFormat/>
    <w:rsid w:val="00E36E9F"/>
    <w:pPr>
      <w:keepNext/>
      <w:keepLines/>
      <w:bidi/>
      <w:spacing w:before="40" w:after="0"/>
      <w:outlineLvl w:val="1"/>
    </w:pPr>
    <w:rPr>
      <w:rFonts w:ascii="IRAN" w:eastAsia="IRAN" w:hAnsi="IRAN" w:cs="IRAN"/>
      <w:b/>
      <w:bCs/>
      <w:color w:val="2E74B5" w:themeColor="accent1" w:themeShade="BF"/>
      <w:sz w:val="24"/>
      <w:szCs w:val="24"/>
      <w:lang w:bidi="fa-I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aliases w:val="پاورقي Char,متن زيرنويس,پاورقي,Footnote Text Char1,Footnote Text Char Char,Footnote Text Char1 Char1 Char,Footnote Text Char Char Char1 Char,Footnote Text Char1 Char1 Char Char Char,ãÊä ÇæÑÞی,ÇæÑÞí,ãÊä ÇæÑÞí"/>
    <w:basedOn w:val="a"/>
    <w:link w:val="a6"/>
    <w:autoRedefine/>
    <w:rsid w:val="00300F6F"/>
    <w:pPr>
      <w:spacing w:after="0" w:line="240" w:lineRule="auto"/>
    </w:pPr>
    <w:rPr>
      <w:sz w:val="18"/>
    </w:rPr>
  </w:style>
  <w:style w:type="character" w:customStyle="1" w:styleId="a6">
    <w:name w:val="متن پاورقی نویسه"/>
    <w:aliases w:val="پاورقي Char نویسه,متن زيرنويس نویسه,پاورقي نویسه,Footnote Text Char1 نویسه,Footnote Text Char Char نویسه,Footnote Text Char1 Char1 Char نویسه,Footnote Text Char Char Char1 Char نویسه,Footnote Text Char1 Char1 Char Char Char نویسه"/>
    <w:link w:val="a5"/>
    <w:rsid w:val="00300F6F"/>
    <w:rPr>
      <w:sz w:val="18"/>
    </w:rPr>
  </w:style>
  <w:style w:type="character" w:customStyle="1" w:styleId="a1">
    <w:name w:val="عنوان ۱ نویسه"/>
    <w:basedOn w:val="a2"/>
    <w:link w:val="a0"/>
    <w:uiPriority w:val="9"/>
    <w:rsid w:val="001F5455"/>
    <w:rPr>
      <w:rFonts w:ascii="IRAN" w:eastAsia="IRAN" w:hAnsi="IRAN" w:cs="IRAN"/>
      <w:b/>
      <w:bCs/>
      <w:color w:val="2E74B5" w:themeColor="accent1" w:themeShade="BF"/>
      <w:sz w:val="26"/>
      <w:szCs w:val="26"/>
      <w:lang w:bidi="fa-IR"/>
    </w:rPr>
  </w:style>
  <w:style w:type="paragraph" w:styleId="a7">
    <w:name w:val="List Paragraph"/>
    <w:basedOn w:val="a"/>
    <w:uiPriority w:val="34"/>
    <w:qFormat/>
    <w:rsid w:val="00E9518F"/>
    <w:pPr>
      <w:ind w:left="720"/>
      <w:contextualSpacing/>
    </w:pPr>
  </w:style>
  <w:style w:type="character" w:styleId="a8">
    <w:name w:val="footnote reference"/>
    <w:basedOn w:val="a2"/>
    <w:uiPriority w:val="99"/>
    <w:semiHidden/>
    <w:unhideWhenUsed/>
    <w:rsid w:val="00956244"/>
    <w:rPr>
      <w:vertAlign w:val="superscript"/>
    </w:rPr>
  </w:style>
  <w:style w:type="table" w:styleId="a9">
    <w:name w:val="Table Grid"/>
    <w:basedOn w:val="a3"/>
    <w:uiPriority w:val="39"/>
    <w:rsid w:val="00320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2"/>
    <w:uiPriority w:val="99"/>
    <w:semiHidden/>
    <w:rsid w:val="003205E4"/>
    <w:rPr>
      <w:color w:val="808080"/>
    </w:rPr>
  </w:style>
  <w:style w:type="paragraph" w:styleId="ab">
    <w:name w:val="No Spacing"/>
    <w:link w:val="ac"/>
    <w:uiPriority w:val="1"/>
    <w:qFormat/>
    <w:rsid w:val="005D77DD"/>
    <w:pPr>
      <w:spacing w:after="0" w:line="240" w:lineRule="auto"/>
    </w:pPr>
    <w:rPr>
      <w:rFonts w:eastAsiaTheme="minorEastAsia"/>
    </w:rPr>
  </w:style>
  <w:style w:type="character" w:customStyle="1" w:styleId="ac">
    <w:name w:val="بی فاصله نویسه"/>
    <w:basedOn w:val="a2"/>
    <w:link w:val="ab"/>
    <w:uiPriority w:val="1"/>
    <w:rsid w:val="005D77DD"/>
    <w:rPr>
      <w:rFonts w:eastAsiaTheme="minorEastAsia"/>
    </w:rPr>
  </w:style>
  <w:style w:type="paragraph" w:styleId="ad">
    <w:name w:val="header"/>
    <w:basedOn w:val="a"/>
    <w:link w:val="ae"/>
    <w:uiPriority w:val="99"/>
    <w:unhideWhenUsed/>
    <w:rsid w:val="00240C30"/>
    <w:pPr>
      <w:tabs>
        <w:tab w:val="center" w:pos="4680"/>
        <w:tab w:val="right" w:pos="9360"/>
      </w:tabs>
      <w:spacing w:after="0" w:line="240" w:lineRule="auto"/>
    </w:pPr>
  </w:style>
  <w:style w:type="character" w:customStyle="1" w:styleId="ae">
    <w:name w:val="سرصفحه نویسه"/>
    <w:basedOn w:val="a2"/>
    <w:link w:val="ad"/>
    <w:uiPriority w:val="99"/>
    <w:rsid w:val="00240C30"/>
  </w:style>
  <w:style w:type="paragraph" w:styleId="af">
    <w:name w:val="footer"/>
    <w:basedOn w:val="a"/>
    <w:link w:val="af0"/>
    <w:uiPriority w:val="99"/>
    <w:unhideWhenUsed/>
    <w:rsid w:val="00240C30"/>
    <w:pPr>
      <w:tabs>
        <w:tab w:val="center" w:pos="4680"/>
        <w:tab w:val="right" w:pos="9360"/>
      </w:tabs>
      <w:spacing w:after="0" w:line="240" w:lineRule="auto"/>
    </w:pPr>
  </w:style>
  <w:style w:type="character" w:customStyle="1" w:styleId="af0">
    <w:name w:val="پانویس نویسه"/>
    <w:basedOn w:val="a2"/>
    <w:link w:val="af"/>
    <w:uiPriority w:val="99"/>
    <w:rsid w:val="00240C30"/>
  </w:style>
  <w:style w:type="character" w:customStyle="1" w:styleId="20">
    <w:name w:val="عنوان 2 نویسه"/>
    <w:basedOn w:val="a2"/>
    <w:link w:val="2"/>
    <w:uiPriority w:val="9"/>
    <w:rsid w:val="00E36E9F"/>
    <w:rPr>
      <w:rFonts w:ascii="IRAN" w:eastAsia="IRAN" w:hAnsi="IRAN" w:cs="IRAN"/>
      <w:b/>
      <w:bCs/>
      <w:color w:val="2E74B5" w:themeColor="accent1" w:themeShade="BF"/>
      <w:sz w:val="24"/>
      <w:szCs w:val="24"/>
      <w:lang w:bidi="fa-IR"/>
    </w:rPr>
  </w:style>
  <w:style w:type="paragraph" w:styleId="af1">
    <w:name w:val="TOC Heading"/>
    <w:basedOn w:val="a0"/>
    <w:next w:val="a"/>
    <w:uiPriority w:val="39"/>
    <w:unhideWhenUsed/>
    <w:qFormat/>
    <w:rsid w:val="00953141"/>
    <w:pPr>
      <w:bidi w:val="0"/>
      <w:outlineLvl w:val="9"/>
    </w:pPr>
    <w:rPr>
      <w:rFonts w:asciiTheme="majorHAnsi" w:eastAsiaTheme="majorEastAsia" w:hAnsiTheme="majorHAnsi" w:cstheme="majorBidi"/>
      <w:b w:val="0"/>
      <w:bCs w:val="0"/>
      <w:sz w:val="32"/>
      <w:szCs w:val="32"/>
    </w:rPr>
  </w:style>
  <w:style w:type="paragraph" w:styleId="1">
    <w:name w:val="toc 1"/>
    <w:basedOn w:val="a"/>
    <w:next w:val="a"/>
    <w:autoRedefine/>
    <w:uiPriority w:val="39"/>
    <w:unhideWhenUsed/>
    <w:rsid w:val="00953141"/>
    <w:pPr>
      <w:spacing w:after="100"/>
    </w:pPr>
  </w:style>
  <w:style w:type="paragraph" w:styleId="21">
    <w:name w:val="toc 2"/>
    <w:basedOn w:val="a"/>
    <w:next w:val="a"/>
    <w:autoRedefine/>
    <w:uiPriority w:val="39"/>
    <w:unhideWhenUsed/>
    <w:rsid w:val="00953141"/>
    <w:pPr>
      <w:spacing w:after="100"/>
      <w:ind w:left="220"/>
    </w:pPr>
  </w:style>
  <w:style w:type="character" w:styleId="af2">
    <w:name w:val="Hyperlink"/>
    <w:basedOn w:val="a2"/>
    <w:uiPriority w:val="99"/>
    <w:unhideWhenUsed/>
    <w:rsid w:val="009531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906388">
      <w:bodyDiv w:val="1"/>
      <w:marLeft w:val="0"/>
      <w:marRight w:val="0"/>
      <w:marTop w:val="0"/>
      <w:marBottom w:val="0"/>
      <w:divBdr>
        <w:top w:val="none" w:sz="0" w:space="0" w:color="auto"/>
        <w:left w:val="none" w:sz="0" w:space="0" w:color="auto"/>
        <w:bottom w:val="none" w:sz="0" w:space="0" w:color="auto"/>
        <w:right w:val="none" w:sz="0" w:space="0" w:color="auto"/>
      </w:divBdr>
    </w:div>
    <w:div w:id="1812672566">
      <w:bodyDiv w:val="1"/>
      <w:marLeft w:val="0"/>
      <w:marRight w:val="0"/>
      <w:marTop w:val="0"/>
      <w:marBottom w:val="0"/>
      <w:divBdr>
        <w:top w:val="none" w:sz="0" w:space="0" w:color="auto"/>
        <w:left w:val="none" w:sz="0" w:space="0" w:color="auto"/>
        <w:bottom w:val="none" w:sz="0" w:space="0" w:color="auto"/>
        <w:right w:val="none" w:sz="0" w:space="0" w:color="auto"/>
      </w:divBdr>
      <w:divsChild>
        <w:div w:id="1864395911">
          <w:marLeft w:val="0"/>
          <w:marRight w:val="0"/>
          <w:marTop w:val="0"/>
          <w:marBottom w:val="0"/>
          <w:divBdr>
            <w:top w:val="none" w:sz="0" w:space="0" w:color="auto"/>
            <w:left w:val="none" w:sz="0" w:space="0" w:color="auto"/>
            <w:bottom w:val="none" w:sz="0" w:space="0" w:color="auto"/>
            <w:right w:val="none" w:sz="0" w:space="0" w:color="auto"/>
          </w:divBdr>
          <w:divsChild>
            <w:div w:id="1067655503">
              <w:marLeft w:val="0"/>
              <w:marRight w:val="0"/>
              <w:marTop w:val="0"/>
              <w:marBottom w:val="0"/>
              <w:divBdr>
                <w:top w:val="none" w:sz="0" w:space="0" w:color="auto"/>
                <w:left w:val="none" w:sz="0" w:space="0" w:color="auto"/>
                <w:bottom w:val="none" w:sz="0" w:space="0" w:color="auto"/>
                <w:right w:val="none" w:sz="0" w:space="0" w:color="auto"/>
              </w:divBdr>
              <w:divsChild>
                <w:div w:id="1677265182">
                  <w:marLeft w:val="0"/>
                  <w:marRight w:val="0"/>
                  <w:marTop w:val="0"/>
                  <w:marBottom w:val="0"/>
                  <w:divBdr>
                    <w:top w:val="none" w:sz="0" w:space="0" w:color="auto"/>
                    <w:left w:val="none" w:sz="0" w:space="0" w:color="auto"/>
                    <w:bottom w:val="none" w:sz="0" w:space="0" w:color="auto"/>
                    <w:right w:val="none" w:sz="0" w:space="0" w:color="auto"/>
                  </w:divBdr>
                  <w:divsChild>
                    <w:div w:id="1863201468">
                      <w:marLeft w:val="0"/>
                      <w:marRight w:val="0"/>
                      <w:marTop w:val="0"/>
                      <w:marBottom w:val="0"/>
                      <w:divBdr>
                        <w:top w:val="none" w:sz="0" w:space="0" w:color="auto"/>
                        <w:left w:val="none" w:sz="0" w:space="0" w:color="auto"/>
                        <w:bottom w:val="none" w:sz="0" w:space="0" w:color="auto"/>
                        <w:right w:val="none" w:sz="0" w:space="0" w:color="auto"/>
                      </w:divBdr>
                      <w:divsChild>
                        <w:div w:id="1950040565">
                          <w:marLeft w:val="0"/>
                          <w:marRight w:val="0"/>
                          <w:marTop w:val="0"/>
                          <w:marBottom w:val="0"/>
                          <w:divBdr>
                            <w:top w:val="none" w:sz="0" w:space="0" w:color="auto"/>
                            <w:left w:val="none" w:sz="0" w:space="0" w:color="auto"/>
                            <w:bottom w:val="none" w:sz="0" w:space="0" w:color="auto"/>
                            <w:right w:val="none" w:sz="0" w:space="0" w:color="auto"/>
                          </w:divBdr>
                          <w:divsChild>
                            <w:div w:id="210233501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422380203">
          <w:marLeft w:val="0"/>
          <w:marRight w:val="0"/>
          <w:marTop w:val="0"/>
          <w:marBottom w:val="0"/>
          <w:divBdr>
            <w:top w:val="none" w:sz="0" w:space="0" w:color="auto"/>
            <w:left w:val="none" w:sz="0" w:space="0" w:color="auto"/>
            <w:bottom w:val="none" w:sz="0" w:space="0" w:color="auto"/>
            <w:right w:val="none" w:sz="0" w:space="0" w:color="auto"/>
          </w:divBdr>
          <w:divsChild>
            <w:div w:id="771247458">
              <w:marLeft w:val="0"/>
              <w:marRight w:val="0"/>
              <w:marTop w:val="0"/>
              <w:marBottom w:val="0"/>
              <w:divBdr>
                <w:top w:val="none" w:sz="0" w:space="0" w:color="auto"/>
                <w:left w:val="none" w:sz="0" w:space="0" w:color="auto"/>
                <w:bottom w:val="none" w:sz="0" w:space="0" w:color="auto"/>
                <w:right w:val="none" w:sz="0" w:space="0" w:color="auto"/>
              </w:divBdr>
              <w:divsChild>
                <w:div w:id="708576968">
                  <w:marLeft w:val="0"/>
                  <w:marRight w:val="0"/>
                  <w:marTop w:val="0"/>
                  <w:marBottom w:val="0"/>
                  <w:divBdr>
                    <w:top w:val="none" w:sz="0" w:space="0" w:color="auto"/>
                    <w:left w:val="none" w:sz="0" w:space="0" w:color="auto"/>
                    <w:bottom w:val="none" w:sz="0" w:space="0" w:color="auto"/>
                    <w:right w:val="none" w:sz="0" w:space="0" w:color="auto"/>
                  </w:divBdr>
                </w:div>
              </w:divsChild>
            </w:div>
            <w:div w:id="1713925188">
              <w:marLeft w:val="0"/>
              <w:marRight w:val="0"/>
              <w:marTop w:val="0"/>
              <w:marBottom w:val="0"/>
              <w:divBdr>
                <w:top w:val="none" w:sz="0" w:space="0" w:color="auto"/>
                <w:left w:val="none" w:sz="0" w:space="0" w:color="auto"/>
                <w:bottom w:val="none" w:sz="0" w:space="0" w:color="auto"/>
                <w:right w:val="none" w:sz="0" w:space="0" w:color="auto"/>
              </w:divBdr>
              <w:divsChild>
                <w:div w:id="806359314">
                  <w:marLeft w:val="0"/>
                  <w:marRight w:val="0"/>
                  <w:marTop w:val="0"/>
                  <w:marBottom w:val="0"/>
                  <w:divBdr>
                    <w:top w:val="none" w:sz="0" w:space="0" w:color="auto"/>
                    <w:left w:val="none" w:sz="0" w:space="0" w:color="auto"/>
                    <w:bottom w:val="none" w:sz="0" w:space="0" w:color="auto"/>
                    <w:right w:val="none" w:sz="0" w:space="0" w:color="auto"/>
                  </w:divBdr>
                  <w:divsChild>
                    <w:div w:id="1257177696">
                      <w:marLeft w:val="0"/>
                      <w:marRight w:val="0"/>
                      <w:marTop w:val="0"/>
                      <w:marBottom w:val="0"/>
                      <w:divBdr>
                        <w:top w:val="none" w:sz="0" w:space="0" w:color="auto"/>
                        <w:left w:val="none" w:sz="0" w:space="0" w:color="auto"/>
                        <w:bottom w:val="none" w:sz="0" w:space="0" w:color="auto"/>
                        <w:right w:val="none" w:sz="0" w:space="0" w:color="auto"/>
                      </w:divBdr>
                      <w:divsChild>
                        <w:div w:id="1499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dn.tsetmc.com/utils/getFile.aspx?Idn=16617"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93.174.95.29/main/A745AA23C19C4473540E01712F17A56E" TargetMode="External" /><Relationship Id="rId5" Type="http://schemas.openxmlformats.org/officeDocument/2006/relationships/webSettings" Target="webSettings.xml" /><Relationship Id="rId10" Type="http://schemas.openxmlformats.org/officeDocument/2006/relationships/hyperlink" Target="http://fipiran.com/Fund/MFComparing/1" TargetMode="External" /><Relationship Id="rId4" Type="http://schemas.openxmlformats.org/officeDocument/2006/relationships/settings" Target="settings.xml" /><Relationship Id="rId9" Type="http://schemas.openxmlformats.org/officeDocument/2006/relationships/hyperlink" Target="http://fipiran.com/DataService/MFNAVIndex"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C33AE-9680-46B7-B212-6273DB86300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پروژه کلاسی تجزیه و تحلیل صورت‌های مالی</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پروژه کلاسی  مدیریت مالی 
بهینه سازی سبد سرمایه گذاری</dc:title>
  <dc:subject/>
  <dc:creator>m h kabirian</dc:creator>
  <cp:keywords/>
  <dc:description/>
  <cp:lastModifiedBy>kazem chavoshi</cp:lastModifiedBy>
  <cp:revision>19</cp:revision>
  <cp:lastPrinted>2021-07-17T19:37:00Z</cp:lastPrinted>
  <dcterms:created xsi:type="dcterms:W3CDTF">2021-07-17T17:18:00Z</dcterms:created>
  <dcterms:modified xsi:type="dcterms:W3CDTF">2026-04-15T14:48:00Z</dcterms:modified>
</cp:coreProperties>
</file>